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Dětské tričko Classic Fox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d6d6d"/>
          <w:highlight w:val="white"/>
        </w:rPr>
      </w:pPr>
      <w:r w:rsidDel="00000000" w:rsidR="00000000" w:rsidRPr="00000000">
        <w:rPr>
          <w:color w:val="6d6d6d"/>
          <w:highlight w:val="white"/>
          <w:rtl w:val="0"/>
        </w:rPr>
        <w:t xml:space="preserve">Single jersey, 100% mykaná bavlna, prstencově dopřádaná.</w:t>
      </w:r>
    </w:p>
    <w:p w:rsidR="00000000" w:rsidDel="00000000" w:rsidP="00000000" w:rsidRDefault="00000000" w:rsidRPr="00000000" w14:paraId="00000004">
      <w:pPr>
        <w:rPr>
          <w:color w:val="6d6d6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4d5156"/>
          <w:highlight w:val="white"/>
        </w:rPr>
      </w:pPr>
      <w:r w:rsidDel="00000000" w:rsidR="00000000" w:rsidRPr="00000000">
        <w:rPr>
          <w:b w:val="1"/>
          <w:color w:val="6d6d6d"/>
          <w:highlight w:val="white"/>
          <w:rtl w:val="0"/>
        </w:rPr>
        <w:t xml:space="preserve">Plošná hmotnost:</w:t>
      </w:r>
      <w:r w:rsidDel="00000000" w:rsidR="00000000" w:rsidRPr="00000000">
        <w:rPr>
          <w:color w:val="6d6d6d"/>
          <w:highlight w:val="white"/>
          <w:rtl w:val="0"/>
        </w:rPr>
        <w:t xml:space="preserve"> 150-160 g/m</w:t>
      </w:r>
      <w:r w:rsidDel="00000000" w:rsidR="00000000" w:rsidRPr="00000000">
        <w:rPr>
          <w:color w:val="4d5156"/>
          <w:highlight w:val="white"/>
          <w:rtl w:val="0"/>
        </w:rPr>
        <w:t xml:space="preserve">²</w:t>
      </w:r>
    </w:p>
    <w:p w:rsidR="00000000" w:rsidDel="00000000" w:rsidP="00000000" w:rsidRDefault="00000000" w:rsidRPr="00000000" w14:paraId="00000006">
      <w:pPr>
        <w:rPr>
          <w:color w:val="4d5156"/>
          <w:highlight w:val="white"/>
        </w:rPr>
      </w:pPr>
      <w:r w:rsidDel="00000000" w:rsidR="00000000" w:rsidRPr="00000000">
        <w:rPr>
          <w:b w:val="1"/>
          <w:color w:val="4d5156"/>
          <w:highlight w:val="white"/>
          <w:rtl w:val="0"/>
        </w:rPr>
        <w:t xml:space="preserve">Velikosti:</w:t>
      </w:r>
      <w:r w:rsidDel="00000000" w:rsidR="00000000" w:rsidRPr="00000000">
        <w:rPr>
          <w:color w:val="4d5156"/>
          <w:highlight w:val="white"/>
          <w:rtl w:val="0"/>
        </w:rPr>
        <w:t xml:space="preserve"> 110 cm (4 roky), 122 cm (6 let), 134 cm (8 let), 146 cm (10 let)</w:t>
      </w:r>
    </w:p>
    <w:p w:rsidR="00000000" w:rsidDel="00000000" w:rsidP="00000000" w:rsidRDefault="00000000" w:rsidRPr="00000000" w14:paraId="00000007">
      <w:pPr>
        <w:rPr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d5156"/>
          <w:highlight w:val="white"/>
        </w:rPr>
      </w:pPr>
      <w:r w:rsidDel="00000000" w:rsidR="00000000" w:rsidRPr="00000000">
        <w:rPr>
          <w:color w:val="4d5156"/>
          <w:highlight w:val="white"/>
          <w:rtl w:val="0"/>
        </w:rPr>
        <w:t xml:space="preserve">Kvalitní dětské tričko pro každodenní nošení. Jemný úplet. Průkrčník s přídavkem elastanu zajišťuje tvarovou stálost. Pratelné na 40°C.</w:t>
      </w:r>
    </w:p>
    <w:p w:rsidR="00000000" w:rsidDel="00000000" w:rsidP="00000000" w:rsidRDefault="00000000" w:rsidRPr="00000000" w14:paraId="00000009">
      <w:pPr>
        <w:ind w:left="0" w:firstLine="0"/>
        <w:rPr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color w:val="4d5156"/>
          <w:highlight w:val="white"/>
        </w:rPr>
      </w:pPr>
      <w:r w:rsidDel="00000000" w:rsidR="00000000" w:rsidRPr="00000000">
        <w:rPr>
          <w:color w:val="4d5156"/>
          <w:highlight w:val="white"/>
        </w:rPr>
        <w:drawing>
          <wp:inline distB="114300" distT="114300" distL="114300" distR="114300">
            <wp:extent cx="5731200" cy="2641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